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面对强敌，唯有信念！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r>
        <w:rPr>
          <w:rStyle w:val="richmediametaiconappmsgtag"/>
          <w:rFonts w:ascii="Microsoft YaHei UI" w:eastAsia="Microsoft YaHei UI" w:hAnsi="Microsoft YaHei UI" w:cs="Microsoft YaHei UI"/>
          <w:color w:val="FFFFFF"/>
          <w:spacing w:val="8"/>
          <w:sz w:val="18"/>
          <w:szCs w:val="18"/>
          <w:shd w:val="clear" w:color="auto" w:fill="F2F2F2"/>
        </w:rPr>
        <w:t>原创</w:t>
      </w: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  <w:r>
        <w:rPr>
          <w:rStyle w:val="richmediametalink"/>
          <w:rFonts w:ascii="Microsoft YaHei UI" w:eastAsia="Microsoft YaHei UI" w:hAnsi="Microsoft YaHei UI" w:cs="Microsoft YaHei UI"/>
          <w:spacing w:val="8"/>
          <w:sz w:val="23"/>
          <w:szCs w:val="23"/>
        </w:rPr>
        <w:t>有里儿有面</w:t>
      </w: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 xml:space="preserve"> </w:t>
      </w: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2021-04-20</w:t>
      </w:r>
      <w:hyperlink r:id="rId5" w:anchor="wechat_redirect&amp;cpage=40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30"/>
          <w:u w:val="none"/>
        </w:rPr>
        <w:drawing>
          <wp:inline>
            <wp:extent cx="5486400" cy="929640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65978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08" w:lineRule="atLeast"/>
        <w:ind w:left="360" w:right="36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66700" cy="238125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2167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446" w:lineRule="atLeast"/>
        <w:ind w:left="405" w:right="40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全文</w:t>
      </w: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共2706字</w:t>
      </w: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，图片17张，预计阅读时间为6分钟。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文章首发于“有理儿有面”（youli-youmian），欢迎大家在朋友圈和微信群转发。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公众号及其他平台转载请在后台留言。</w:t>
      </w:r>
    </w:p>
    <w:p>
      <w:pPr>
        <w:shd w:val="clear" w:color="auto" w:fill="FFFFFF"/>
        <w:spacing w:before="0" w:after="0" w:line="446" w:lineRule="atLeast"/>
        <w:ind w:left="240" w:right="69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76225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74980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55" w:right="25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20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</w:p>
    <w:p>
      <w:pPr>
        <w:shd w:val="clear" w:color="auto" w:fill="FFFFFF"/>
        <w:spacing w:before="0" w:after="0" w:line="420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color w:val="888888"/>
          <w:spacing w:val="30"/>
        </w:rPr>
        <w:t>▼</w:t>
      </w:r>
      <w:r>
        <w:rPr>
          <w:rStyle w:val="richmediacontentany"/>
          <w:rFonts w:ascii="mp-quote" w:eastAsia="mp-quote" w:hAnsi="mp-quote" w:cs="mp-quote"/>
          <w:color w:val="333333"/>
          <w:spacing w:val="30"/>
        </w:rPr>
        <w:t> 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最近，中美博弈愈发激烈。美国拉拢盟友，在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贸易、科技、文化、舆论等方面对我施压，同时派出军机战舰频频进入南海、东海，并打出台湾牌。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中国则毫不示弱，开展对等反击。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这是百年未有之大变局下，一场涉及中国国运前途的严峻考验。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面对强敌，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以何搏击？何以致胜？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921760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65354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带着这样的思考，就在有理哥翻看辽宁舰航母战斗群进入西太平洋实战演训画面时，一则电影推介视频映入眼帘。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电影的片名叫：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《浴血无名川》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。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68539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0931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视频中节选的故事情节，深深地吸引了我：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深陷敌后的志愿军某部侦察排排长杜川，为引出杀伤力巨大的美军王牌狙击手，舍身当诱饵做战友的“第三枪”，当与他配合杀敌的小战士“娃娃”终于一枪毙敌时，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杜川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却被美军狙击手射出的子弹击穿颈部，倒在了那片他们浴血战斗的土地上...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225040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81071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057400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37557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背着烈士用生命夺来的敌军电台，志愿军女军医李青用愤怒、嘶哑的声音通过公共频道呼叫师部，报告敌军重炮营的位置，请求“火力覆盖”。剧中的女演员为烈士的牺牲精神所深深触动，在导演停止拍摄时依然大哭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  <w:sz w:val="26"/>
          <w:szCs w:val="26"/>
        </w:rPr>
        <w:t>不止...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历经艰苦鏖战、临时在坑洞里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休整的志愿军战士，暂时忘却了战场的血腥残酷，他们笑着表达着自己战后的打算，然而在随后寡不敌众的残酷战斗中，这些表达，竟成了烈士的遗言...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1859797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73825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168781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7356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青山有幸埋忠骨，追忆英烈泪沾襟。70多年过去了，当这样悲壮的战斗场景再次还原于眼前，依然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  <w:sz w:val="26"/>
          <w:szCs w:val="26"/>
        </w:rPr>
        <w:t>激荡起观众的无限追思、无限敬仰：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“我有一瓢酒，足以慰风尘。铁血家国意，傲骨撼忠诚”。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“祖国，终将记住那些为国奉献、为国拼过命流过血的人”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  <w:sz w:val="26"/>
          <w:szCs w:val="26"/>
        </w:rPr>
        <w:t>！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“英雄的鲜血没有白流，今日之中国，富强文明如他们所愿”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  <w:sz w:val="26"/>
          <w:szCs w:val="26"/>
        </w:rPr>
        <w:t>！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  <w:sz w:val="26"/>
          <w:szCs w:val="26"/>
        </w:rPr>
        <w:t>......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这到底是一部怎样的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  <w:sz w:val="26"/>
          <w:szCs w:val="26"/>
        </w:rPr>
        <w:t>影片？让许多人如此感动？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有理哥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打开电脑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  <w:sz w:val="26"/>
          <w:szCs w:val="26"/>
        </w:rPr>
        <w:t>迫不及待追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剧观看：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15"/>
        </w:rPr>
        <w:t>胸怀大局的“战场抗命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15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15"/>
        </w:rPr>
        <w:t>。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奉命寻找、接回侦察排的志愿军某师三排，在费劲周折找到这支严重减员队伍后，两支队伍却在行动方向上陷入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  <w:sz w:val="26"/>
          <w:szCs w:val="26"/>
        </w:rPr>
        <w:t>分歧：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侦察排排长杜川坚持遵从侦察排收到的最后一条指令，“加强袭扰找到敌重炮营位置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  <w:sz w:val="26"/>
          <w:szCs w:val="26"/>
        </w:rPr>
        <w:t>”，三排排长孟大关则坚持师长的最新命令：“接回侦察排，有一个算一个”！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931160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38980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当争执不下，三排长孟大关准备通过电台请示师长时，一颗炮弹从天而降，他当场牺牲。失去排长的三排，在老战士老徐的带领下，抱着“必须替排长老孟完成任务”的决心，坚持侦察排必须归队。但最终，他们都被侦察排长杜川的一席话说服：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“咱们现在的任务，是困死高地上的敌炮营。...师长派你们来接我们，是他在意我们每一个人的生死，要是端不下炮营，下一次战斗，还有多少战友牺牲？！...老孟在，会和我一起干！完成任务，一起回去”。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5161363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8649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6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救人者与被救者，所遵从的命令都涉及生死，但他们彼此想到的，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52FF"/>
          <w:spacing w:val="15"/>
        </w:rPr>
        <w:t>都是战友的安危，是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52FF"/>
          <w:spacing w:val="15"/>
          <w:sz w:val="26"/>
          <w:szCs w:val="26"/>
        </w:rPr>
        <w:t>战局的安危，都是战斗任务！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  <w:sz w:val="26"/>
          <w:szCs w:val="26"/>
        </w:rPr>
        <w:t>正是这样的全局观念，让两个不同建制的队伍，出生入死一起杀敌，并最终夺取敌人电台报告敌重炮营的方位，引导我方炮火一举摧毁！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15"/>
        </w:rPr>
        <w:t>记住埋葬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15"/>
        </w:rPr>
        <w:t>烈士忠骨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15"/>
        </w:rPr>
        <w:t>的地方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眼见战场情势下，三排长被埋葬在不见阳光的小山坳，战士老徐说，“咱排长鬼神不惧，在哪儿都聚气聚德行！排长，你放心，将来仗打完了，我一定想办法寻你们，接你们回家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  <w:sz w:val="26"/>
          <w:szCs w:val="26"/>
        </w:rPr>
        <w:t>”...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面对战士“就这么个无名水川，没名没姓的，咋找人啊，咋带他们回家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  <w:sz w:val="26"/>
          <w:szCs w:val="26"/>
        </w:rPr>
        <w:t>”的疑问，侦察排长杜川拿出了地理坐标和方位简易图，交给战士老徐和自己一人保存一份。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782831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53012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8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然而，这两位地图的保存者，最终都是壮烈牺牲，长眠于异国他乡的土地！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br/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据统计，抗美援朝牺牲的志愿军烈士多达197653人，且大多长眠在朝鲜。不难想象，在艰苦的战场条件下，许多的烈士只能是就地安葬，就连许多记着埋葬他们地方的人，也在后来的战斗中也牺牲了...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70多年过去了，有人还记得他们埋葬何处吗？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当然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52FF"/>
          <w:spacing w:val="8"/>
          <w:sz w:val="26"/>
          <w:szCs w:val="26"/>
        </w:rPr>
        <w:t>有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，人民共和国从来就没有忘记他们：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自2013年起，国家已启动“志愿军烈士遗骸回国”。根据中韩双方达成的协议，至今已举行了七批次的在韩中国人民志愿军烈士遗骸交接仪式，117位在韩中国人民志愿军烈士遗骸及相关遗物回到中国！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81197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49248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8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山河已无恙，英雄魂归来：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865931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24876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77527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60803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7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15"/>
        </w:rPr>
        <w:t>我愿做你的“第三枪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15"/>
        </w:rPr>
        <w:t>”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侦察排长杜川口中的“第三枪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  <w:sz w:val="26"/>
          <w:szCs w:val="26"/>
        </w:rPr>
        <w:t>”，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充满了以牺牲自我充当诱饵，帮助战友杀敌报国的悲壮。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在这部电影中，这样的故事屡次出现。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在准备偷袭美军重炮营的战斗前夕，杜川用一个真实的战斗故事，向徒弟“娃娃”讲述了志愿军为什么能打败条件装备占据优势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的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美军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原因：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“打铁原的时候，敌人切断咱们（志愿军）的补给线，我和老孟、雷子三个人只分到了七发子弹，打到最后只剩下了两颗，但是在我们的前边，就有敌人的一个机枪火力点，必须拿掉，雷子跑过来给我和老孟讲，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咱们还剩两颗子弹，你和老孟各有一枪，但我可以做你们的第三枪，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说完他就冲了上去，后来我们拿下来火力点，雷子再也没有回来”。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722986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57547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2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</w:rPr>
        <w:t>而这位英雄的排长，为了掩护来之不易的电台成功传递战场情报，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15"/>
          <w:sz w:val="26"/>
          <w:szCs w:val="26"/>
        </w:rPr>
        <w:t>在最后与美军王牌狙击手的对决中，舍生取义充当了徒弟“娃娃”的“第三枪”：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暴露自己吸引对方火力掩护徒弟杀敌，而自己倒在了血泊之中！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783840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20199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志愿军战士老徐，遭遇对方狙击手击中腿部，眼见营救自己的战士多人被对方射杀、还在前赴后继努力，他向敌人发出了“打我，打我”的怒吼，并忍痛抽出手枪连开两枪后，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把最后一颗子弹留给了自己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...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702560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55424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他不能忍受自己成为敌人射杀战友的诱饵！他要以自己的死，换来战友的生！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悲哉，壮哉！我英勇的人民志愿军！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习近平总书记说，“在波澜壮阔的抗美援朝战争中，英雄的中国人民志愿军始终发扬祖国和人民利益高于一切、为了祖国和民族的尊严而奋不顾身的爱国主义精神，英勇顽强、舍生忘死的革命英雄主义精神，不畏艰难困苦、始终保持高昂士气的革命乐观主义精神，为完成祖国和人民赋予的使命、慷慨奉献自己一切的革命忠诚精神，为了人类和平与正义事业而奋斗的国际主义精神，锻造了伟大抗美援朝精神。”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384040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2300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这样的文字，也出现在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了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电影中。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让有理哥不仅联想起了这部电影作品在当下情势中的重大意义，对于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当前中美博弈大势的现实借鉴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：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52FF"/>
          <w:spacing w:val="8"/>
        </w:rPr>
        <w:t>“武器是战争的重要的因素，但不是决定的因素，决定的因素是人不是物”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52FF"/>
          <w:spacing w:val="8"/>
          <w:sz w:val="26"/>
          <w:szCs w:val="26"/>
        </w:rPr>
        <w:t>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《浴血无名川》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所体现的，正是中国人民志愿军战胜美帝国主义及其走狗的伟大战斗精神！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面对美帝亡我之心不死，以及重新纠集“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八国联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军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汹汹来势，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我们应该重新回望70年前那段以弱胜强的光荣战史，让正义必定战胜邪恶的信念，在你我普通中国人心中激荡！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22028"/>
            <wp:docPr id="1000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9524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2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相信胜利，必将再次属于具有伟大抗美援朝精神的祖国和人民！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最后，让我们用网友的这首爱国诗，告慰为中华民族伟大复兴前赴后继的英魂，并激励你我普通人，一起为国而战吧：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剑拔弩张又何妨，华夏何曾惧豺狼。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众志成城担国难，横刀立马斩列强。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万里山河皆热血，神州遍地好儿郎。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何惜百战穿金甲，纵死不敢愧炎黄！</w:t>
      </w:r>
    </w:p>
    <w:p>
      <w:pP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360" w:right="36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888888"/>
          <w:spacing w:val="8"/>
          <w:sz w:val="23"/>
          <w:szCs w:val="23"/>
        </w:rPr>
        <w:t>图片源自网络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41"/>
          <w:szCs w:val="41"/>
          <w:u w:val="none"/>
        </w:rPr>
        <w:drawing>
          <wp:inline>
            <wp:extent cx="5486400" cy="5486400"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32024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  <w:shd w:val="clear" w:color="auto" w:fill="E7E2DB"/>
        </w:rPr>
        <w:drawing>
          <wp:inline>
            <wp:extent cx="3276600" cy="3276600"/>
            <wp:docPr id="10002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17709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shd w:val="clear" w:color="auto" w:fill="FFFFFF"/>
        <w:spacing w:before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color w:val="000000"/>
          <w:spacing w:val="30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理   性｜   揭   秘｜   探   讨</w:t>
      </w:r>
    </w:p>
    <w:p>
      <w:pPr>
        <w:shd w:val="clear" w:color="auto" w:fill="FFFFFF"/>
        <w:spacing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42904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2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76252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hd w:val="clear" w:color="auto" w:fill="FFFFFF"/>
        <w:spacing w:before="0" w:after="0" w:line="446" w:lineRule="atLeast"/>
        <w:ind w:left="480" w:right="48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552700" cy="219075"/>
            <wp:docPr id="10002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51774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46" w:lineRule="atLeast"/>
        <w:ind w:left="435" w:right="360"/>
        <w:jc w:val="right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371791" cy="1676634"/>
            <wp:docPr id="10002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62014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有里儿有面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</w:rPr>
        <w:t>微信扫一扫赞赏作者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z w:val="26"/>
          <w:szCs w:val="26"/>
        </w:rPr>
        <w:t>赞赏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已喜欢，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对作者说句悄悄话</w:t>
      </w:r>
    </w:p>
    <w:p>
      <w:pPr>
        <w:pStyle w:val="rewardareacarrywhisper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>取消</w:t>
      </w: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likecommentprimarywrpeditinglikecommentprimarytitle"/>
        <w:pBdr>
          <w:top w:val="none" w:sz="0" w:space="0" w:color="auto"/>
          <w:left w:val="none" w:sz="0" w:space="12" w:color="auto"/>
          <w:bottom w:val="none" w:sz="0" w:space="0" w:color="auto"/>
          <w:right w:val="none" w:sz="0" w:space="12" w:color="auto"/>
        </w:pBdr>
        <w:shd w:val="clear" w:color="auto" w:fill="FFFFFF"/>
        <w:spacing w:before="0" w:after="0" w:line="315" w:lineRule="atLeast"/>
        <w:ind w:left="720" w:right="720"/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</w:pPr>
      <w:r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发送给作者</w:t>
      </w:r>
    </w:p>
    <w:p>
      <w:pPr>
        <w:pStyle w:val="rewardareacarrywhisperlikecommentprimarytitle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rewardareacarrywhisperlikecommentprimarybtndisabled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hd w:val="clear" w:color="auto" w:fill="07C160"/>
        </w:rPr>
        <w:t>发送</w:t>
      </w:r>
    </w:p>
    <w:p>
      <w:pPr>
        <w:shd w:val="clear" w:color="auto" w:fill="FFFFFF"/>
        <w:spacing w:after="0" w:line="384" w:lineRule="atLeast"/>
        <w:ind w:left="480" w:right="480"/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</w:pP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最多40字，当前共</w:t>
      </w: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字</w:t>
      </w:r>
    </w:p>
    <w:p>
      <w:pPr>
        <w:pStyle w:val="richmediaareaprimaryweui-loadmorelin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> </w:t>
      </w:r>
      <w:r>
        <w:rPr>
          <w:rStyle w:val="anyCharacter"/>
          <w:rFonts w:ascii="Microsoft YaHei UI" w:eastAsia="Microsoft YaHei UI" w:hAnsi="Microsoft YaHei UI" w:cs="Microsoft YaHei UI"/>
          <w:vanish/>
          <w:color w:val="888888"/>
          <w:spacing w:val="8"/>
        </w:rPr>
        <w:t>人赞赏</w:t>
      </w: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上一页</w:t>
      </w: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1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/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3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下一页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长按二维码向我转账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受苹果公司新规定影响，微信 iOS 版的赞赏功能被关闭，可通过二维码转账支持公众号。</w:t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iconappmsgtag">
    <w:name w:val="rich_media_meta_icon_appmsg_tag"/>
    <w:basedOn w:val="DefaultParagraphFont"/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richmediametalink">
    <w:name w:val="rich_media_meta_link"/>
    <w:basedOn w:val="DefaultParagraphFont"/>
    <w:rPr>
      <w:color w:val="576B95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character" w:customStyle="1" w:styleId="richmediacontentany">
    <w:name w:val="rich_media_content_any"/>
    <w:basedOn w:val="DefaultParagraphFont"/>
  </w:style>
  <w:style w:type="paragraph" w:customStyle="1" w:styleId="richmediacontentp">
    <w:name w:val="rich_media_content_p"/>
    <w:basedOn w:val="Normal"/>
  </w:style>
  <w:style w:type="paragraph" w:customStyle="1" w:styleId="likecommentprimarywrpediting">
    <w:name w:val="like_comment_primary_wrp_editing"/>
    <w:basedOn w:val="Normal"/>
  </w:style>
  <w:style w:type="paragraph" w:customStyle="1" w:styleId="rewardareacarrywhisperlikecommentprimarywrpeditinglikecommentprimaryinner">
    <w:name w:val="reward_area_carry_whisper_like_comment_primary_wrp_editing_like_comment_primary_inner"/>
    <w:basedOn w:val="Normal"/>
    <w:pPr>
      <w:pBdr>
        <w:top w:val="none" w:sz="0" w:space="0" w:color="auto"/>
        <w:left w:val="none" w:sz="0" w:space="12" w:color="auto"/>
        <w:bottom w:val="none" w:sz="0" w:space="0" w:color="auto"/>
        <w:right w:val="none" w:sz="0" w:space="12" w:color="auto"/>
      </w:pBdr>
    </w:pPr>
  </w:style>
  <w:style w:type="paragraph" w:customStyle="1" w:styleId="likecommentprimaryhd">
    <w:name w:val="like_comment_primary_hd"/>
    <w:basedOn w:val="Normal"/>
    <w:rPr>
      <w:sz w:val="12"/>
      <w:szCs w:val="12"/>
    </w:rPr>
  </w:style>
  <w:style w:type="paragraph" w:customStyle="1" w:styleId="rewardareacarrywhisperlikecommentprimaryhdside">
    <w:name w:val="reward_area_carry_whisper_like_comment_primary_hd_side"/>
    <w:basedOn w:val="Normal"/>
  </w:style>
  <w:style w:type="character" w:customStyle="1" w:styleId="likecommentprimarycancel">
    <w:name w:val="like_comment_primary_cancel"/>
    <w:basedOn w:val="DefaultParagraphFont"/>
    <w:rPr>
      <w:sz w:val="0"/>
      <w:szCs w:val="0"/>
    </w:rPr>
  </w:style>
  <w:style w:type="character" w:customStyle="1" w:styleId="classweui-icon-">
    <w:name w:val="|class^=weui-icon-"/>
    <w:basedOn w:val="DefaultParagraphFont"/>
  </w:style>
  <w:style w:type="paragraph" w:customStyle="1" w:styleId="likecommentprimarywrpeditinglikecommentprimarytitle">
    <w:name w:val="like_comment_primary_wrp_editing_like_comment_primary_title"/>
    <w:basedOn w:val="Normal"/>
    <w:pPr>
      <w:jc w:val="center"/>
    </w:pPr>
  </w:style>
  <w:style w:type="paragraph" w:customStyle="1" w:styleId="rewardareacarrywhisperlikecommentprimarytitlelikecommentprimaryhdside">
    <w:name w:val="reward_area_carry_whisper_like_comment_primary_title + like_comment_primary_hd_side"/>
    <w:basedOn w:val="Normal"/>
  </w:style>
  <w:style w:type="character" w:customStyle="1" w:styleId="rewardareacarrywhisperlikecommentprimarybtndisabled">
    <w:name w:val="reward_area_carry_whisper_like_comment_primary_btn_|disabled"/>
    <w:basedOn w:val="DefaultParagraphFont"/>
  </w:style>
  <w:style w:type="paragraph" w:customStyle="1" w:styleId="rewardareacarrywhisperlikecommentprimarybd">
    <w:name w:val="reward_area_carry_whisper_like_comment_primary_bd"/>
    <w:basedOn w:val="Normal"/>
    <w:pPr>
      <w:pBdr>
        <w:top w:val="none" w:sz="0" w:space="0" w:color="auto"/>
        <w:left w:val="none" w:sz="0" w:space="6" w:color="auto"/>
        <w:bottom w:val="none" w:sz="0" w:space="0" w:color="auto"/>
        <w:right w:val="none" w:sz="0" w:space="6" w:color="auto"/>
      </w:pBdr>
    </w:pPr>
  </w:style>
  <w:style w:type="character" w:customStyle="1" w:styleId="likecommentprimarywrplikecommentmsg">
    <w:name w:val="like_comment_primary_wrp_like_comment_msg"/>
    <w:basedOn w:val="DefaultParagraphFont"/>
  </w:style>
  <w:style w:type="paragraph" w:customStyle="1" w:styleId="likecommentprimarymask">
    <w:name w:val="like_comment_primary_mask"/>
    <w:basedOn w:val="Normal"/>
  </w:style>
  <w:style w:type="paragraph" w:customStyle="1" w:styleId="richmediaareaprimaryweui-loadmoreline">
    <w:name w:val="rich_media_area_primary_weui-loadmore_line"/>
    <w:basedOn w:val="Normal"/>
  </w:style>
  <w:style w:type="character" w:customStyle="1" w:styleId="appmsgskindefaultrichmediaareaprimaryweui-loadmorelineweui-loadmoretips">
    <w:name w:val="appmsg_skin_default_rich_media_area_primary_weui-loadmore_line_weui-loadmore__tips"/>
    <w:basedOn w:val="DefaultParagraphFont"/>
    <w:rPr>
      <w:shd w:val="clear" w:color="auto" w:fill="FFFFFF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png" /><Relationship Id="rId11" Type="http://schemas.openxmlformats.org/officeDocument/2006/relationships/image" Target="media/image6.png" /><Relationship Id="rId12" Type="http://schemas.openxmlformats.org/officeDocument/2006/relationships/image" Target="media/image7.png" /><Relationship Id="rId13" Type="http://schemas.openxmlformats.org/officeDocument/2006/relationships/image" Target="media/image8.png" /><Relationship Id="rId14" Type="http://schemas.openxmlformats.org/officeDocument/2006/relationships/image" Target="media/image9.png" /><Relationship Id="rId15" Type="http://schemas.openxmlformats.org/officeDocument/2006/relationships/image" Target="media/image10.png" /><Relationship Id="rId16" Type="http://schemas.openxmlformats.org/officeDocument/2006/relationships/image" Target="media/image11.png" /><Relationship Id="rId17" Type="http://schemas.openxmlformats.org/officeDocument/2006/relationships/image" Target="media/image12.png" /><Relationship Id="rId18" Type="http://schemas.openxmlformats.org/officeDocument/2006/relationships/image" Target="media/image13.jpeg" /><Relationship Id="rId19" Type="http://schemas.openxmlformats.org/officeDocument/2006/relationships/image" Target="media/image14.png" /><Relationship Id="rId2" Type="http://schemas.openxmlformats.org/officeDocument/2006/relationships/webSettings" Target="webSettings.xml" /><Relationship Id="rId20" Type="http://schemas.openxmlformats.org/officeDocument/2006/relationships/image" Target="media/image15.jpeg" /><Relationship Id="rId21" Type="http://schemas.openxmlformats.org/officeDocument/2006/relationships/image" Target="media/image16.png" /><Relationship Id="rId22" Type="http://schemas.openxmlformats.org/officeDocument/2006/relationships/image" Target="media/image17.png" /><Relationship Id="rId23" Type="http://schemas.openxmlformats.org/officeDocument/2006/relationships/image" Target="media/image18.png" /><Relationship Id="rId24" Type="http://schemas.openxmlformats.org/officeDocument/2006/relationships/image" Target="media/image19.jpeg" /><Relationship Id="rId25" Type="http://schemas.openxmlformats.org/officeDocument/2006/relationships/image" Target="media/image20.png" /><Relationship Id="rId26" Type="http://schemas.openxmlformats.org/officeDocument/2006/relationships/image" Target="media/image21.jpeg" /><Relationship Id="rId27" Type="http://schemas.openxmlformats.org/officeDocument/2006/relationships/image" Target="media/image22.jpeg" /><Relationship Id="rId28" Type="http://schemas.openxmlformats.org/officeDocument/2006/relationships/image" Target="media/image23.jpeg" /><Relationship Id="rId29" Type="http://schemas.openxmlformats.org/officeDocument/2006/relationships/image" Target="media/image24.jpeg" /><Relationship Id="rId3" Type="http://schemas.openxmlformats.org/officeDocument/2006/relationships/fontTable" Target="fontTable.xml" /><Relationship Id="rId30" Type="http://schemas.openxmlformats.org/officeDocument/2006/relationships/image" Target="media/image25.png" /><Relationship Id="rId31" Type="http://schemas.openxmlformats.org/officeDocument/2006/relationships/image" Target="media/image26.png" /><Relationship Id="rId32" Type="http://schemas.openxmlformats.org/officeDocument/2006/relationships/styles" Target="styles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g3MjEyMTYyNg==&amp;mid=2247528613&amp;idx=1&amp;sn=095c695a0e43e1178bda5337cf864f1a&amp;chksm=cef624d0f981adc679c9640ef1814afb9fdc4dd1834ac6e89a4e5d635c4a114786e481396c20&amp;scene=27" TargetMode="External" /><Relationship Id="rId6" Type="http://schemas.openxmlformats.org/officeDocument/2006/relationships/image" Target="media/image1.jpeg" /><Relationship Id="rId7" Type="http://schemas.openxmlformats.org/officeDocument/2006/relationships/image" Target="media/image2.png" /><Relationship Id="rId8" Type="http://schemas.openxmlformats.org/officeDocument/2006/relationships/image" Target="media/image3.png" /><Relationship Id="rId9" Type="http://schemas.openxmlformats.org/officeDocument/2006/relationships/image" Target="media/image4.jpe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面对强敌，唯有信念！</dc:title>
  <cp:revision>1</cp:revision>
</cp:coreProperties>
</file>